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A8" w:rsidRPr="009A0736" w:rsidRDefault="00311FA8" w:rsidP="009A0736">
      <w:r w:rsidRPr="009A0736">
        <w:t>Biological Psychologist</w:t>
      </w:r>
    </w:p>
    <w:p w:rsidR="00311FA8" w:rsidRPr="009A0736" w:rsidRDefault="00311FA8" w:rsidP="009A0736">
      <w:pPr>
        <w:sectPr w:rsidR="00311FA8" w:rsidRPr="009A0736" w:rsidSect="00311FA8">
          <w:type w:val="continuous"/>
          <w:pgSz w:w="12240" w:h="15840" w:code="1"/>
          <w:pgMar w:top="1440" w:right="1440" w:bottom="1440" w:left="360" w:header="720" w:footer="720" w:gutter="1440"/>
          <w:cols w:space="720"/>
          <w:docGrid w:linePitch="360"/>
        </w:sectPr>
      </w:pPr>
    </w:p>
    <w:tbl>
      <w:tblPr>
        <w:tblW w:w="0" w:type="auto"/>
        <w:tblCellSpacing w:w="15" w:type="dxa"/>
        <w:tblCellMar>
          <w:left w:w="0" w:type="dxa"/>
          <w:right w:w="0" w:type="dxa"/>
        </w:tblCellMar>
        <w:tblLook w:val="04A0"/>
      </w:tblPr>
      <w:tblGrid>
        <w:gridCol w:w="211"/>
        <w:gridCol w:w="8999"/>
      </w:tblGrid>
      <w:tr w:rsidR="00311FA8" w:rsidRPr="009A0736" w:rsidTr="00311FA8">
        <w:trPr>
          <w:tblCellSpacing w:w="15" w:type="dxa"/>
        </w:trPr>
        <w:tc>
          <w:tcPr>
            <w:tcW w:w="0" w:type="auto"/>
            <w:gridSpan w:val="2"/>
            <w:tcMar>
              <w:top w:w="75" w:type="dxa"/>
              <w:left w:w="75" w:type="dxa"/>
              <w:bottom w:w="75" w:type="dxa"/>
              <w:right w:w="75" w:type="dxa"/>
            </w:tcMar>
            <w:vAlign w:val="center"/>
            <w:hideMark/>
          </w:tcPr>
          <w:p w:rsidR="00311FA8" w:rsidRPr="009A0736" w:rsidRDefault="00311FA8" w:rsidP="009A0736">
            <w:r w:rsidRPr="009A0736">
              <w:lastRenderedPageBreak/>
              <w:t>Tenure Track Assistant Professor</w:t>
            </w:r>
          </w:p>
        </w:tc>
      </w:tr>
      <w:tr w:rsidR="00311FA8" w:rsidRPr="009A0736" w:rsidTr="00311FA8">
        <w:trPr>
          <w:tblCellSpacing w:w="15" w:type="dxa"/>
        </w:trPr>
        <w:tc>
          <w:tcPr>
            <w:tcW w:w="167" w:type="dxa"/>
            <w:tcMar>
              <w:top w:w="75" w:type="dxa"/>
              <w:left w:w="75" w:type="dxa"/>
              <w:bottom w:w="75" w:type="dxa"/>
              <w:right w:w="75" w:type="dxa"/>
            </w:tcMar>
            <w:vAlign w:val="center"/>
            <w:hideMark/>
          </w:tcPr>
          <w:p w:rsidR="00311FA8" w:rsidRPr="009A0736" w:rsidRDefault="00311FA8" w:rsidP="009A0736"/>
        </w:tc>
        <w:tc>
          <w:tcPr>
            <w:tcW w:w="9313" w:type="dxa"/>
            <w:tcMar>
              <w:top w:w="75" w:type="dxa"/>
              <w:left w:w="75" w:type="dxa"/>
              <w:bottom w:w="75" w:type="dxa"/>
              <w:right w:w="75" w:type="dxa"/>
            </w:tcMar>
            <w:vAlign w:val="center"/>
            <w:hideMark/>
          </w:tcPr>
          <w:p w:rsidR="00311FA8" w:rsidRPr="009A0736" w:rsidRDefault="00311FA8" w:rsidP="009A0736"/>
        </w:tc>
      </w:tr>
      <w:tr w:rsidR="00311FA8" w:rsidRPr="009A0736" w:rsidTr="00311FA8">
        <w:trPr>
          <w:tblCellSpacing w:w="15" w:type="dxa"/>
        </w:trPr>
        <w:tc>
          <w:tcPr>
            <w:tcW w:w="167" w:type="dxa"/>
            <w:tcMar>
              <w:top w:w="75" w:type="dxa"/>
              <w:left w:w="75" w:type="dxa"/>
              <w:bottom w:w="75" w:type="dxa"/>
              <w:right w:w="75" w:type="dxa"/>
            </w:tcMar>
            <w:vAlign w:val="center"/>
            <w:hideMark/>
          </w:tcPr>
          <w:p w:rsidR="00311FA8" w:rsidRPr="009A0736" w:rsidRDefault="00311FA8" w:rsidP="009A0736"/>
        </w:tc>
        <w:tc>
          <w:tcPr>
            <w:tcW w:w="9313" w:type="dxa"/>
            <w:tcMar>
              <w:top w:w="75" w:type="dxa"/>
              <w:left w:w="75" w:type="dxa"/>
              <w:bottom w:w="75" w:type="dxa"/>
              <w:right w:w="75" w:type="dxa"/>
            </w:tcMar>
            <w:vAlign w:val="center"/>
            <w:hideMark/>
          </w:tcPr>
          <w:tbl>
            <w:tblPr>
              <w:tblW w:w="0" w:type="auto"/>
              <w:tblCellSpacing w:w="15" w:type="dxa"/>
              <w:tblCellMar>
                <w:left w:w="0" w:type="dxa"/>
                <w:right w:w="0" w:type="dxa"/>
              </w:tblCellMar>
              <w:tblLook w:val="04A0"/>
            </w:tblPr>
            <w:tblGrid>
              <w:gridCol w:w="8174"/>
            </w:tblGrid>
            <w:tr w:rsidR="00311FA8" w:rsidRPr="009A0736" w:rsidTr="00F407D1">
              <w:trPr>
                <w:tblCellSpacing w:w="15" w:type="dxa"/>
              </w:trPr>
              <w:tc>
                <w:tcPr>
                  <w:tcW w:w="8114" w:type="dxa"/>
                  <w:tcMar>
                    <w:top w:w="75" w:type="dxa"/>
                    <w:left w:w="75" w:type="dxa"/>
                    <w:bottom w:w="75" w:type="dxa"/>
                    <w:right w:w="75" w:type="dxa"/>
                  </w:tcMar>
                  <w:vAlign w:val="center"/>
                  <w:hideMark/>
                </w:tcPr>
                <w:p w:rsidR="00311FA8" w:rsidRDefault="00311FA8" w:rsidP="009A0736">
                  <w:pPr>
                    <w:ind w:left="-31"/>
                  </w:pPr>
                  <w:r w:rsidRPr="009A0736">
                    <w:t xml:space="preserve">Description: Join a vibrant campus community whose excellence is reflected in its diversity and student success. West Chester University (WCU) of Pennsylvania, located 35 miles west of Philadelphia, is seeking applicants for a Biological Psychologist - tenure track Assistant Professor beginning in fall 2011. The Department of Psychology is comprised of 21 full-time faculty and serves over 600 undergraduate majors and 100 master’s degree students.  Additional information is available at </w:t>
                  </w:r>
                  <w:hyperlink r:id="rId7" w:tgtFrame="_blank" w:history="1">
                    <w:r w:rsidRPr="009A0736">
                      <w:rPr>
                        <w:rStyle w:val="Hyperlink"/>
                      </w:rPr>
                      <w:t>http://www.wcupa.edu</w:t>
                    </w:r>
                  </w:hyperlink>
                  <w:r w:rsidRPr="009A0736">
                    <w:t>.</w:t>
                  </w:r>
                  <w:r w:rsidRPr="009A0736">
                    <w:br/>
                  </w:r>
                  <w:r w:rsidRPr="009A0736">
                    <w:br/>
                    <w:t xml:space="preserve">Requirements: Candidates must have an active program of research in animal behavior and/or biopsychology (with a focus on research with animals) and must involve graduate and/or undergraduate students in this research.  Candidates must have a commitment to teaching courses in biological psychology, animal behavior, and associated laboratory courses.  Preferences will be given to candidates who are also interested in teaching research methods.  Completion of a PhD in biological psychology, comparative psychology, or related area is required before the start of the Fall 2011 semester. Finalists must successfully complete on-campus interview and present a colloquium to demonstrate teaching and research excellence. </w:t>
                  </w:r>
                </w:p>
                <w:p w:rsidR="009A0736" w:rsidRPr="009A0736" w:rsidRDefault="009A0736" w:rsidP="009A0736"/>
                <w:p w:rsidR="00311FA8" w:rsidRPr="009A0736" w:rsidRDefault="00311FA8" w:rsidP="00F407D1">
                  <w:r w:rsidRPr="009A0736">
                    <w:t xml:space="preserve">Please send a letter identifying courses </w:t>
                  </w:r>
                  <w:r w:rsidR="00F407D1">
                    <w:t>you</w:t>
                  </w:r>
                  <w:r w:rsidRPr="009A0736">
                    <w:t xml:space="preserve"> are prepared to teach, curriculum vitae, 3 letters of references, no more than 3 reprints or preprints, a statement of teaching philosophy and a statement of research interests to: Dr. Edward Pollak, Search Committee Chair, Department of Psychology, West Chester University, West Chester, PA 19383. Review of applications will begin on December 1, 2010 and continue until the position is filled. Developing and sustaining a diverse faculty and staff advances WCUs educational mission and strategic Plan for Excellence. The University is an Affirmative Action Equal Opportunity Employer. Women and minorities are particularly encouraged to apply. The filling of this position is contingent upon available funding. </w:t>
                  </w:r>
                </w:p>
              </w:tc>
            </w:tr>
          </w:tbl>
          <w:p w:rsidR="00311FA8" w:rsidRPr="009A0736" w:rsidRDefault="00311FA8" w:rsidP="009A0736">
            <w:r w:rsidRPr="009A0736">
              <w:br/>
              <w:t>All offers of employment are subject to and contingent upon satisfactory completion of all pre-employment criminal background and consumer reporting checks.</w:t>
            </w:r>
          </w:p>
          <w:p w:rsidR="00311FA8" w:rsidRPr="009A0736" w:rsidRDefault="00311FA8" w:rsidP="009A0736"/>
        </w:tc>
      </w:tr>
    </w:tbl>
    <w:p w:rsidR="00A33A04" w:rsidRPr="00BD7B72" w:rsidRDefault="00A33A04" w:rsidP="00BD7B72"/>
    <w:sectPr w:rsidR="00A33A04" w:rsidRPr="00BD7B72" w:rsidSect="00311FA8">
      <w:type w:val="continuous"/>
      <w:pgSz w:w="12240" w:h="15840" w:code="1"/>
      <w:pgMar w:top="1440" w:right="1440" w:bottom="1440" w:left="360" w:header="720" w:footer="720" w:gutter="14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AC5" w:rsidRDefault="00690AC5" w:rsidP="00311FA8">
      <w:r>
        <w:separator/>
      </w:r>
    </w:p>
  </w:endnote>
  <w:endnote w:type="continuationSeparator" w:id="0">
    <w:p w:rsidR="00690AC5" w:rsidRDefault="00690AC5" w:rsidP="00311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AC5" w:rsidRDefault="00690AC5" w:rsidP="00311FA8">
      <w:r>
        <w:separator/>
      </w:r>
    </w:p>
  </w:footnote>
  <w:footnote w:type="continuationSeparator" w:id="0">
    <w:p w:rsidR="00690AC5" w:rsidRDefault="00690AC5" w:rsidP="00311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03BD"/>
    <w:multiLevelType w:val="hybridMultilevel"/>
    <w:tmpl w:val="11E6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E7A8B"/>
    <w:rsid w:val="00231C95"/>
    <w:rsid w:val="00311FA8"/>
    <w:rsid w:val="004E7A8B"/>
    <w:rsid w:val="00690AC5"/>
    <w:rsid w:val="007211DF"/>
    <w:rsid w:val="009A0736"/>
    <w:rsid w:val="009A643A"/>
    <w:rsid w:val="00A33A04"/>
    <w:rsid w:val="00B170A3"/>
    <w:rsid w:val="00B41B29"/>
    <w:rsid w:val="00BD7B72"/>
    <w:rsid w:val="00F40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8B"/>
    <w:pPr>
      <w:ind w:left="0"/>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A8B"/>
    <w:rPr>
      <w:color w:val="0000FF"/>
      <w:u w:val="single"/>
    </w:rPr>
  </w:style>
  <w:style w:type="paragraph" w:styleId="PlainText">
    <w:name w:val="Plain Text"/>
    <w:basedOn w:val="Normal"/>
    <w:link w:val="PlainTextChar"/>
    <w:uiPriority w:val="99"/>
    <w:semiHidden/>
    <w:unhideWhenUsed/>
    <w:rsid w:val="00BD7B72"/>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BD7B72"/>
    <w:rPr>
      <w:rFonts w:ascii="Consolas" w:eastAsia="Times New Roman" w:hAnsi="Consolas"/>
      <w:sz w:val="21"/>
      <w:szCs w:val="21"/>
    </w:rPr>
  </w:style>
  <w:style w:type="paragraph" w:styleId="Header">
    <w:name w:val="header"/>
    <w:basedOn w:val="Normal"/>
    <w:link w:val="HeaderChar"/>
    <w:uiPriority w:val="99"/>
    <w:semiHidden/>
    <w:unhideWhenUsed/>
    <w:rsid w:val="00311FA8"/>
    <w:pPr>
      <w:tabs>
        <w:tab w:val="center" w:pos="4680"/>
        <w:tab w:val="right" w:pos="9360"/>
      </w:tabs>
    </w:pPr>
  </w:style>
  <w:style w:type="character" w:customStyle="1" w:styleId="HeaderChar">
    <w:name w:val="Header Char"/>
    <w:basedOn w:val="DefaultParagraphFont"/>
    <w:link w:val="Header"/>
    <w:uiPriority w:val="99"/>
    <w:semiHidden/>
    <w:rsid w:val="00311FA8"/>
    <w:rPr>
      <w:rFonts w:ascii="Calibri" w:eastAsia="Calibri" w:hAnsi="Calibri"/>
      <w:sz w:val="22"/>
    </w:rPr>
  </w:style>
  <w:style w:type="paragraph" w:styleId="Footer">
    <w:name w:val="footer"/>
    <w:basedOn w:val="Normal"/>
    <w:link w:val="FooterChar"/>
    <w:uiPriority w:val="99"/>
    <w:semiHidden/>
    <w:unhideWhenUsed/>
    <w:rsid w:val="00311FA8"/>
    <w:pPr>
      <w:tabs>
        <w:tab w:val="center" w:pos="4680"/>
        <w:tab w:val="right" w:pos="9360"/>
      </w:tabs>
    </w:pPr>
  </w:style>
  <w:style w:type="character" w:customStyle="1" w:styleId="FooterChar">
    <w:name w:val="Footer Char"/>
    <w:basedOn w:val="DefaultParagraphFont"/>
    <w:link w:val="Footer"/>
    <w:uiPriority w:val="99"/>
    <w:semiHidden/>
    <w:rsid w:val="00311FA8"/>
    <w:rPr>
      <w:rFonts w:ascii="Calibri" w:eastAsia="Calibri" w:hAnsi="Calibri"/>
      <w:sz w:val="22"/>
    </w:rPr>
  </w:style>
  <w:style w:type="paragraph" w:styleId="ListParagraph">
    <w:name w:val="List Paragraph"/>
    <w:basedOn w:val="Normal"/>
    <w:uiPriority w:val="34"/>
    <w:qFormat/>
    <w:rsid w:val="00311FA8"/>
    <w:pPr>
      <w:ind w:left="720"/>
      <w:contextualSpacing/>
    </w:pPr>
  </w:style>
</w:styles>
</file>

<file path=word/webSettings.xml><?xml version="1.0" encoding="utf-8"?>
<w:webSettings xmlns:r="http://schemas.openxmlformats.org/officeDocument/2006/relationships" xmlns:w="http://schemas.openxmlformats.org/wordprocessingml/2006/main">
  <w:divs>
    <w:div w:id="747339498">
      <w:bodyDiv w:val="1"/>
      <w:marLeft w:val="0"/>
      <w:marRight w:val="0"/>
      <w:marTop w:val="0"/>
      <w:marBottom w:val="0"/>
      <w:divBdr>
        <w:top w:val="none" w:sz="0" w:space="0" w:color="auto"/>
        <w:left w:val="none" w:sz="0" w:space="0" w:color="auto"/>
        <w:bottom w:val="none" w:sz="0" w:space="0" w:color="auto"/>
        <w:right w:val="none" w:sz="0" w:space="0" w:color="auto"/>
      </w:divBdr>
      <w:divsChild>
        <w:div w:id="1612397396">
          <w:marLeft w:val="0"/>
          <w:marRight w:val="0"/>
          <w:marTop w:val="0"/>
          <w:marBottom w:val="0"/>
          <w:divBdr>
            <w:top w:val="none" w:sz="0" w:space="0" w:color="auto"/>
            <w:left w:val="none" w:sz="0" w:space="0" w:color="auto"/>
            <w:bottom w:val="none" w:sz="0" w:space="0" w:color="auto"/>
            <w:right w:val="none" w:sz="0" w:space="0" w:color="auto"/>
          </w:divBdr>
        </w:div>
      </w:divsChild>
    </w:div>
    <w:div w:id="1256865033">
      <w:bodyDiv w:val="1"/>
      <w:marLeft w:val="0"/>
      <w:marRight w:val="0"/>
      <w:marTop w:val="0"/>
      <w:marBottom w:val="0"/>
      <w:divBdr>
        <w:top w:val="none" w:sz="0" w:space="0" w:color="auto"/>
        <w:left w:val="none" w:sz="0" w:space="0" w:color="auto"/>
        <w:bottom w:val="none" w:sz="0" w:space="0" w:color="auto"/>
        <w:right w:val="none" w:sz="0" w:space="0" w:color="auto"/>
      </w:divBdr>
      <w:divsChild>
        <w:div w:id="1664046698">
          <w:marLeft w:val="0"/>
          <w:marRight w:val="0"/>
          <w:marTop w:val="0"/>
          <w:marBottom w:val="0"/>
          <w:divBdr>
            <w:top w:val="none" w:sz="0" w:space="0" w:color="auto"/>
            <w:left w:val="none" w:sz="0" w:space="0" w:color="auto"/>
            <w:bottom w:val="none" w:sz="0" w:space="0" w:color="auto"/>
            <w:right w:val="none" w:sz="0" w:space="0" w:color="auto"/>
          </w:divBdr>
        </w:div>
      </w:divsChild>
    </w:div>
    <w:div w:id="17561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mail.wcupa.edu/owa/redir.aspx?C=26c42f85c66c4f9cb75dae7e36466190&amp;URL=http%3a%2f%2fwww.wcup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West Chester University</cp:lastModifiedBy>
  <cp:revision>2</cp:revision>
  <dcterms:created xsi:type="dcterms:W3CDTF">2010-08-21T19:00:00Z</dcterms:created>
  <dcterms:modified xsi:type="dcterms:W3CDTF">2010-08-21T19:00:00Z</dcterms:modified>
</cp:coreProperties>
</file>